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5302C" w14:textId="77777777" w:rsidR="00B005B1" w:rsidRPr="00B005B1" w:rsidRDefault="00B005B1" w:rsidP="006571B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REGULAMIN</w:t>
      </w:r>
    </w:p>
    <w:p w14:paraId="4D16056A" w14:textId="4692B6E7" w:rsidR="00B005B1" w:rsidRDefault="00B005B1" w:rsidP="006571B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VI</w:t>
      </w:r>
      <w:r w:rsidR="00CC7EB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I</w:t>
      </w:r>
      <w:r w:rsidRPr="00B005B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 xml:space="preserve"> WIŚNIOWSKIEGO KONKURSU PIĘKNEGO CZYTANIA</w:t>
      </w:r>
    </w:p>
    <w:p w14:paraId="46711CDA" w14:textId="5A20B445" w:rsidR="00B6036D" w:rsidRPr="00B005B1" w:rsidRDefault="00FC3F50" w:rsidP="006571B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19</w:t>
      </w:r>
      <w:r w:rsidR="00B6036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 xml:space="preserve"> listopada 202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6</w:t>
      </w:r>
      <w:r w:rsidR="00B6036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 xml:space="preserve"> r.</w:t>
      </w:r>
    </w:p>
    <w:p w14:paraId="60DA8FE5" w14:textId="28247AF5" w:rsidR="00B005B1" w:rsidRPr="00B005B1" w:rsidRDefault="00B005B1" w:rsidP="00B005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CF1C9B" w14:textId="47106F2C" w:rsidR="00B005B1" w:rsidRPr="00B005B1" w:rsidRDefault="00B005B1" w:rsidP="002D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1. Organizator i patronat</w:t>
      </w:r>
    </w:p>
    <w:p w14:paraId="13894D0A" w14:textId="33B09129" w:rsidR="00B005B1" w:rsidRPr="00B005B1" w:rsidRDefault="00B005B1" w:rsidP="00B005B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Organizatorem VI</w:t>
      </w:r>
      <w:r w:rsidR="00FC3F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Wiśniowskiego Konkursu Pięknego Czytania, zwanego dalej </w:t>
      </w:r>
      <w:r w:rsidRPr="00B005B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Konkursem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jest:</w:t>
      </w:r>
    </w:p>
    <w:p w14:paraId="155D2D3C" w14:textId="77777777" w:rsidR="00B005B1" w:rsidRPr="00B005B1" w:rsidRDefault="00B005B1" w:rsidP="00B005B1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Gminna Biblioteka Publiczna im. Janiny Czaja w Wiśniowej (Wiśniowa 301, 32-412 Wiśniowa),</w:t>
      </w:r>
    </w:p>
    <w:p w14:paraId="329D1DE8" w14:textId="77777777" w:rsidR="00B005B1" w:rsidRPr="00B005B1" w:rsidRDefault="00B005B1" w:rsidP="00B005B1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ZPO w Kobielniku – Stowarzyszenie „Nasz Kobielnik” (Kobielnik 84, 32-412 Wiśniowa).</w:t>
      </w:r>
    </w:p>
    <w:p w14:paraId="50910F38" w14:textId="77777777" w:rsidR="00B005B1" w:rsidRPr="00B005B1" w:rsidRDefault="00B005B1" w:rsidP="00B005B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Konkurs jest objęty </w:t>
      </w:r>
      <w:r w:rsidRPr="00B005B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Honorowym Patronatem Wójta Gminy Wiśniowa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Pana Bogumiła Pawlaka.</w:t>
      </w:r>
    </w:p>
    <w:p w14:paraId="386F68C6" w14:textId="37F2EA78" w:rsidR="00B005B1" w:rsidRPr="00CC7EB5" w:rsidRDefault="00B005B1" w:rsidP="00CC7EB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Informacje dotyczące organizacji, przebiegu i wyników Konkursu będą przekazywane</w:t>
      </w:r>
      <w:r w:rsidR="00CC7E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CC7E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przez stronę internetową</w:t>
      </w:r>
      <w:r w:rsidR="002101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biblioteki</w:t>
      </w:r>
      <w:r w:rsidRPr="00CC7E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</w:t>
      </w:r>
      <w:hyperlink r:id="rId7" w:tgtFrame="_new" w:history="1">
        <w:r w:rsidRPr="00CC7EB5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www.gbp-wisniowa.pl</w:t>
        </w:r>
      </w:hyperlink>
      <w:r w:rsidR="00CC7E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</w:t>
      </w:r>
      <w:r w:rsidRPr="00CC7E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mediach społecznościowych </w:t>
      </w:r>
      <w:r w:rsidR="00CC7E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51341EF" w14:textId="1571C695" w:rsidR="00B005B1" w:rsidRPr="00B005B1" w:rsidRDefault="00B005B1" w:rsidP="002D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2. Cele konkursu</w:t>
      </w:r>
    </w:p>
    <w:p w14:paraId="7BFC5EE2" w14:textId="7D19D6D4" w:rsidR="00FC3F50" w:rsidRDefault="00B005B1" w:rsidP="00CC7EB5">
      <w:pPr>
        <w:spacing w:before="100" w:beforeAutospacing="1" w:after="100" w:afterAutospacing="1" w:line="240" w:lineRule="auto"/>
        <w:jc w:val="both"/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Konkursu</w:t>
      </w:r>
      <w:r w:rsidR="00FC3F50" w:rsidRPr="00FC3F50">
        <w:rPr>
          <w:rFonts w:ascii="Times New Roman" w:hAnsi="Times New Roman" w:cs="Times New Roman"/>
        </w:rPr>
        <w:t xml:space="preserve"> jest promocja czytelnictwa i</w:t>
      </w:r>
      <w:r w:rsidR="00FC3F50">
        <w:rPr>
          <w:rFonts w:ascii="Times New Roman" w:hAnsi="Times New Roman" w:cs="Times New Roman"/>
        </w:rPr>
        <w:t> </w:t>
      </w:r>
      <w:r w:rsidR="00FC3F50" w:rsidRPr="00FC3F50">
        <w:rPr>
          <w:rFonts w:ascii="Times New Roman" w:hAnsi="Times New Roman" w:cs="Times New Roman"/>
        </w:rPr>
        <w:t>wartościowej literatury, rozwijanie umiejętności pięknego czytania i interpretacji tekstu, uwrażliwianie na piękno słowa oraz literackich opisów przyrody, a także stworzenie uczestnikom możliwości prezentacji własnych talentów i</w:t>
      </w:r>
      <w:r w:rsidR="00CC7EB5">
        <w:rPr>
          <w:rFonts w:ascii="Times New Roman" w:hAnsi="Times New Roman" w:cs="Times New Roman"/>
        </w:rPr>
        <w:t> </w:t>
      </w:r>
      <w:r w:rsidR="00FC3F50" w:rsidRPr="00FC3F50">
        <w:rPr>
          <w:rFonts w:ascii="Times New Roman" w:hAnsi="Times New Roman" w:cs="Times New Roman"/>
        </w:rPr>
        <w:t>doskonalenia umiejętności wystąpień publicznych.</w:t>
      </w:r>
    </w:p>
    <w:p w14:paraId="19E1D06E" w14:textId="5354EC5C" w:rsidR="00B005B1" w:rsidRPr="00B005B1" w:rsidRDefault="00B005B1" w:rsidP="00FC3F5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3. Temat i charakter konkursu</w:t>
      </w:r>
    </w:p>
    <w:p w14:paraId="39E08570" w14:textId="29856FD2" w:rsidR="00ED0F4F" w:rsidRPr="00210116" w:rsidRDefault="00FC3F50" w:rsidP="00ED0F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</w:t>
      </w:r>
      <w:r w:rsidR="007665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ED0F4F" w:rsidRPr="00ED0F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Temat tegorocznej edycji brzmi: </w:t>
      </w:r>
      <w:r w:rsidR="00ED0F4F" w:rsidRPr="00210116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eastAsia="pl-PL"/>
          <w14:ligatures w14:val="none"/>
        </w:rPr>
        <w:t>„Słowem malowane – literackie pejzaże”.</w:t>
      </w:r>
    </w:p>
    <w:p w14:paraId="756BEBA8" w14:textId="77777777" w:rsidR="00ED0F4F" w:rsidRPr="00ED0F4F" w:rsidRDefault="00ED0F4F" w:rsidP="00C743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A596C8C" w14:textId="3E874DA1" w:rsidR="00ED0F4F" w:rsidRDefault="00ED0F4F" w:rsidP="00C743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0F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Literackie pejzaże to obrazy świata malowane słowami. Uczestnicy mogą wybierać fragmenty przedstawiające przyrodę, miasta, wsie, zwierzęta, miejsca, pory roku, zjawiska atmosferyczne, a także różnorodne sceny i przestrzenie, które dzięki językowi literackiemu nabierają wyjątkowego kolorytu 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ED0F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nastroju.</w:t>
      </w:r>
    </w:p>
    <w:p w14:paraId="5D328961" w14:textId="6AB15072" w:rsidR="006571B5" w:rsidRDefault="00FC3F50" w:rsidP="00C743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</w:t>
      </w:r>
      <w:r w:rsidR="007665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C3F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Poprzez piękne czytanie i wspólne odkrywanie obrazów zapisanych w literaturze uczestnicy konkursu będą mogli dostrzec niezwykłą moc słowa, rozwijać wyobraźnię i wrażliwość na piękno przyrody oraz</w:t>
      </w:r>
      <w:r w:rsidR="00A519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FC3F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odkrywać, jak za pomocą języka literackiego można malować niezwykłe pejzaże i budować nastrój.</w:t>
      </w:r>
    </w:p>
    <w:p w14:paraId="3761FA9F" w14:textId="77777777" w:rsidR="006571B5" w:rsidRPr="006571B5" w:rsidRDefault="006571B5" w:rsidP="006571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E9297A4" w14:textId="4BE54DD1" w:rsidR="00B005B1" w:rsidRPr="00B005B1" w:rsidRDefault="00B005B1" w:rsidP="002D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4. Uczestnicy i kategorie</w:t>
      </w:r>
    </w:p>
    <w:p w14:paraId="58D07586" w14:textId="77777777" w:rsidR="00B005B1" w:rsidRPr="00B005B1" w:rsidRDefault="00B005B1" w:rsidP="00CC7EB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Konkurs adresowany jest do:</w:t>
      </w:r>
    </w:p>
    <w:p w14:paraId="503974C3" w14:textId="77777777" w:rsidR="00B005B1" w:rsidRPr="00B005B1" w:rsidRDefault="00B005B1" w:rsidP="00CC7EB5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uczniów klas 2–8 szkół podstawowych,</w:t>
      </w:r>
    </w:p>
    <w:p w14:paraId="2EBE41A6" w14:textId="6BC01A67" w:rsidR="00B005B1" w:rsidRPr="00B005B1" w:rsidRDefault="00B005B1" w:rsidP="00CC7EB5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uczniów szkół </w:t>
      </w:r>
      <w:r w:rsidR="00A519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średnich </w:t>
      </w:r>
      <w:r w:rsidR="005642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osób dorosłych,</w:t>
      </w:r>
    </w:p>
    <w:p w14:paraId="66E1F251" w14:textId="1DFF6C47" w:rsidR="00BF1632" w:rsidRPr="00BF1632" w:rsidRDefault="00B005B1" w:rsidP="00CC7EB5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drużyn rodzinnych (np. rodzic i dziecko).</w:t>
      </w:r>
    </w:p>
    <w:p w14:paraId="3631C11C" w14:textId="2C3553F6" w:rsidR="00B005B1" w:rsidRPr="00B005B1" w:rsidRDefault="00B005B1" w:rsidP="00CC7EB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Uczestnicy zostaną podzieleni na kategorie:</w:t>
      </w:r>
    </w:p>
    <w:p w14:paraId="2DCA2A96" w14:textId="77777777" w:rsidR="00B005B1" w:rsidRPr="00B005B1" w:rsidRDefault="00B005B1" w:rsidP="00CC7EB5">
      <w:pPr>
        <w:numPr>
          <w:ilvl w:val="1"/>
          <w:numId w:val="2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0" w:name="_Hlk210471578"/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Uczniowie klas 2–4,</w:t>
      </w:r>
    </w:p>
    <w:p w14:paraId="3FD0870C" w14:textId="77777777" w:rsidR="00B005B1" w:rsidRPr="00B005B1" w:rsidRDefault="00B005B1" w:rsidP="00CC7EB5">
      <w:pPr>
        <w:numPr>
          <w:ilvl w:val="1"/>
          <w:numId w:val="2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Uczniowie klas 5–6,</w:t>
      </w:r>
    </w:p>
    <w:p w14:paraId="3DD9A6EF" w14:textId="77777777" w:rsidR="00B005B1" w:rsidRPr="00B005B1" w:rsidRDefault="00B005B1" w:rsidP="00CC7EB5">
      <w:pPr>
        <w:numPr>
          <w:ilvl w:val="1"/>
          <w:numId w:val="2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Uczniowie klas 7–8,</w:t>
      </w:r>
    </w:p>
    <w:p w14:paraId="61E5F4EA" w14:textId="77777777" w:rsidR="00B005B1" w:rsidRPr="00B005B1" w:rsidRDefault="00B005B1" w:rsidP="00CC7EB5">
      <w:pPr>
        <w:numPr>
          <w:ilvl w:val="1"/>
          <w:numId w:val="2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Uczniowie szkół ponadpodstawowych i osoby dorosłe,</w:t>
      </w:r>
    </w:p>
    <w:p w14:paraId="4DF1A9E5" w14:textId="65C4D943" w:rsidR="00B005B1" w:rsidRPr="00B005B1" w:rsidRDefault="00FB1F6E" w:rsidP="00CC7EB5">
      <w:pPr>
        <w:numPr>
          <w:ilvl w:val="1"/>
          <w:numId w:val="2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Drużyny r</w:t>
      </w:r>
      <w:r w:rsidR="00B005B1"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odzin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ne</w:t>
      </w:r>
      <w:r w:rsidR="00AA57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 </w:t>
      </w:r>
      <w:r w:rsidR="004546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="00AA57A0" w:rsidRPr="00AA57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rużynę może tworzyć osoba dorosła i jedno lub więcej dzieci pozostających z nią w relacji rodzinnej</w:t>
      </w:r>
      <w:r w:rsidR="00AA57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).</w:t>
      </w:r>
    </w:p>
    <w:bookmarkEnd w:id="0"/>
    <w:p w14:paraId="2055D220" w14:textId="123C5AA1" w:rsidR="00BF1632" w:rsidRPr="00BF1632" w:rsidRDefault="00B005B1" w:rsidP="00BF163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Uczestnicy</w:t>
      </w:r>
      <w:r w:rsidR="00A519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A519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ategorii</w:t>
      </w:r>
      <w:r w:rsidR="00A519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U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czni</w:t>
      </w:r>
      <w:r w:rsidR="00A519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owie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szkół </w:t>
      </w:r>
      <w:r w:rsidR="00A519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średnich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4546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orośli oraz </w:t>
      </w:r>
      <w:r w:rsidR="004546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="00FB1F6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rużyny rodzinne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mogą wziąć udział</w:t>
      </w:r>
      <w:r w:rsidR="00A519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Konkursie:</w:t>
      </w:r>
    </w:p>
    <w:p w14:paraId="31263CC9" w14:textId="77777777" w:rsidR="00B005B1" w:rsidRPr="00B005B1" w:rsidRDefault="00B005B1" w:rsidP="00B005B1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stacjonarnie – poprzez występ na żywo podczas przesłuchań konkursowych,</w:t>
      </w:r>
    </w:p>
    <w:p w14:paraId="22F6A70A" w14:textId="77777777" w:rsidR="00B005B1" w:rsidRPr="00B005B1" w:rsidRDefault="00B005B1" w:rsidP="00B005B1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zdalnie – poprzez przesłanie nagrania z prezentacją wybranego fragmentu literackiego.</w:t>
      </w:r>
    </w:p>
    <w:p w14:paraId="3396E920" w14:textId="547B2AA8" w:rsidR="00B005B1" w:rsidRPr="00766545" w:rsidRDefault="00B005B1" w:rsidP="0076654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Nagrania i występy stacjonarne będą oceniane osobno. Jury przyzna nagrody osobno w</w:t>
      </w:r>
      <w:r w:rsidR="00A65F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obu formach udziału.</w:t>
      </w:r>
    </w:p>
    <w:p w14:paraId="3F7A4345" w14:textId="5F8DE170" w:rsidR="00B005B1" w:rsidRPr="00B005B1" w:rsidRDefault="00B005B1" w:rsidP="002D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5. Zgłoszenia</w:t>
      </w:r>
    </w:p>
    <w:p w14:paraId="50739551" w14:textId="77777777" w:rsidR="00B005B1" w:rsidRPr="00B005B1" w:rsidRDefault="00B005B1" w:rsidP="00B005B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Warunkiem uczestnictwa jest złożenie </w:t>
      </w:r>
      <w:r w:rsidRPr="00B005B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prawidłowo wypełnionej Karty zgłoszenia</w:t>
      </w:r>
      <w:r w:rsidRPr="00B005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uczestnika, rodziców/opiekunów, opiekuna drużyny rodzinnej lub szkolnego opiekuna konkursu.</w:t>
      </w:r>
    </w:p>
    <w:p w14:paraId="6644559D" w14:textId="3427F36C" w:rsidR="00B6036D" w:rsidRPr="00A51975" w:rsidRDefault="00B005B1" w:rsidP="00B6036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C00000"/>
          <w:kern w:val="0"/>
          <w:sz w:val="28"/>
          <w:szCs w:val="28"/>
          <w:lang w:eastAsia="pl-PL"/>
          <w14:ligatures w14:val="none"/>
        </w:rPr>
      </w:pPr>
      <w:r w:rsidRPr="00A51975">
        <w:rPr>
          <w:rFonts w:ascii="Times New Roman" w:eastAsia="Times New Roman" w:hAnsi="Times New Roman" w:cs="Times New Roman"/>
          <w:color w:val="C00000"/>
          <w:kern w:val="0"/>
          <w:sz w:val="28"/>
          <w:szCs w:val="28"/>
          <w:lang w:eastAsia="pl-PL"/>
          <w14:ligatures w14:val="none"/>
        </w:rPr>
        <w:t xml:space="preserve">Zgłoszenia należy dokonać do </w:t>
      </w:r>
      <w:r w:rsidR="00766545" w:rsidRPr="00A51975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eastAsia="pl-PL"/>
          <w14:ligatures w14:val="none"/>
        </w:rPr>
        <w:t>5</w:t>
      </w:r>
      <w:r w:rsidRPr="00A51975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eastAsia="pl-PL"/>
          <w14:ligatures w14:val="none"/>
        </w:rPr>
        <w:t xml:space="preserve"> listopada 202</w:t>
      </w:r>
      <w:r w:rsidR="00766545" w:rsidRPr="00A51975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eastAsia="pl-PL"/>
          <w14:ligatures w14:val="none"/>
        </w:rPr>
        <w:t>6</w:t>
      </w:r>
      <w:r w:rsidRPr="00A51975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eastAsia="pl-PL"/>
          <w14:ligatures w14:val="none"/>
        </w:rPr>
        <w:t xml:space="preserve"> r.</w:t>
      </w:r>
      <w:r w:rsidRPr="00A51975">
        <w:rPr>
          <w:rFonts w:ascii="Times New Roman" w:eastAsia="Times New Roman" w:hAnsi="Times New Roman" w:cs="Times New Roman"/>
          <w:color w:val="C00000"/>
          <w:kern w:val="0"/>
          <w:sz w:val="28"/>
          <w:szCs w:val="28"/>
          <w:lang w:eastAsia="pl-PL"/>
          <w14:ligatures w14:val="none"/>
        </w:rPr>
        <w:t xml:space="preserve"> w formie:</w:t>
      </w:r>
    </w:p>
    <w:p w14:paraId="4F4D1F61" w14:textId="77777777" w:rsidR="00B6036D" w:rsidRDefault="00B005B1" w:rsidP="00B6036D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osobiście – dostarczenie wydrukowanej, wypełnionej i podpisanej Karty zgłoszenia,</w:t>
      </w:r>
    </w:p>
    <w:p w14:paraId="273C5537" w14:textId="143C1A11" w:rsidR="00B6036D" w:rsidRDefault="00B005B1" w:rsidP="00B6036D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mailowo – przesłanie skanu lub zdjęcia wypełnionej i podpisanej Karty na adres: </w:t>
      </w:r>
      <w:hyperlink r:id="rId8" w:history="1">
        <w:r w:rsidRPr="00B6036D">
          <w:rPr>
            <w:rStyle w:val="Hipercze"/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>kontakt@gbp-wisniowa.pl</w:t>
        </w:r>
      </w:hyperlink>
      <w:r w:rsidR="00B6036D"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61CCCE50" w14:textId="2691AD42" w:rsidR="00B6036D" w:rsidRDefault="00B6036D" w:rsidP="00B6036D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telefonicznie pod numerem: 12 2714 493 (wypełnioną Kartę należy dostarczyć do biblioteki lub przesłać do 3 dni od zgłoszenia).</w:t>
      </w:r>
    </w:p>
    <w:p w14:paraId="0913B1DA" w14:textId="6E507529" w:rsidR="00B6036D" w:rsidRDefault="00B6036D" w:rsidP="00B6036D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osobowe uczestników będą przetwarzane wyłącznie w celu przeprowadzenia Konkursu i</w:t>
      </w:r>
      <w:r w:rsidR="00FD08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wyłonienia zwycięzców.</w:t>
      </w:r>
    </w:p>
    <w:p w14:paraId="76A82C63" w14:textId="0CE100D2" w:rsidR="00102A4F" w:rsidRPr="00205FBF" w:rsidRDefault="00102A4F" w:rsidP="00102A4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205FBF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eastAsia="pl-PL"/>
          <w14:ligatures w14:val="none"/>
        </w:rPr>
        <w:t xml:space="preserve">Każda szkoła podstawowa z terenu Gminy Wiśniowa może zgłosić maksymalnie </w:t>
      </w:r>
      <w:r w:rsidRPr="00205FBF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u w:val="single"/>
          <w:lang w:eastAsia="pl-PL"/>
          <w14:ligatures w14:val="none"/>
        </w:rPr>
        <w:t>dwóch uczestników z każdej klasy</w:t>
      </w:r>
      <w:r w:rsidRPr="00205FBF">
        <w:rPr>
          <w:rFonts w:ascii="Times New Roman" w:eastAsia="Times New Roman" w:hAnsi="Times New Roman" w:cs="Times New Roman"/>
          <w:color w:val="C00000"/>
          <w:kern w:val="0"/>
          <w:sz w:val="28"/>
          <w:szCs w:val="28"/>
          <w:lang w:eastAsia="pl-PL"/>
          <w14:ligatures w14:val="none"/>
        </w:rPr>
        <w:t xml:space="preserve">, </w:t>
      </w:r>
      <w:r w:rsidRPr="00205FBF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eastAsia="pl-PL"/>
          <w14:ligatures w14:val="none"/>
        </w:rPr>
        <w:t>wyznaczonych przez nauczyciela.</w:t>
      </w:r>
    </w:p>
    <w:p w14:paraId="5063D858" w14:textId="0B7EBDA0" w:rsidR="00102A4F" w:rsidRPr="00102A4F" w:rsidRDefault="00102A4F" w:rsidP="00102A4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2A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większej liczby chętnych przewidziana jest lista rezerwowa według kolejności zgłoszeń; zakwalifikowanie uczestnika</w:t>
      </w:r>
      <w:r w:rsidR="00140B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 Konkursu</w:t>
      </w:r>
      <w:r w:rsidRPr="00102A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zależy od wolnych miejsc.</w:t>
      </w:r>
    </w:p>
    <w:p w14:paraId="6E6E2607" w14:textId="7E8BBA36" w:rsidR="00B6036D" w:rsidRPr="00766545" w:rsidRDefault="00B6036D" w:rsidP="0076654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 przyjęciu zgłoszeń uczestników</w:t>
      </w:r>
      <w:r w:rsidR="00102A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kategoriach: </w:t>
      </w:r>
      <w:r w:rsidR="00205FB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czniowie szkół ponadpodstawowych</w:t>
      </w:r>
      <w:r w:rsidR="00FB1F6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osoby dorosłe,</w:t>
      </w: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205FB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rużyny rodzinne decyduje kolejność zgłoszeń.</w:t>
      </w:r>
    </w:p>
    <w:p w14:paraId="12B5C17F" w14:textId="02A3EAFE" w:rsidR="00B6036D" w:rsidRPr="00B6036D" w:rsidRDefault="00B6036D" w:rsidP="002D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6. Przebieg konkursu</w:t>
      </w:r>
    </w:p>
    <w:p w14:paraId="61CCEECA" w14:textId="1652275E" w:rsidR="00B6036D" w:rsidRPr="00A51975" w:rsidRDefault="00766545" w:rsidP="00B6036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</w:pPr>
      <w:r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>Konkurs</w:t>
      </w:r>
      <w:r w:rsidR="00B6036D"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 xml:space="preserve"> odbęd</w:t>
      </w:r>
      <w:r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>zie</w:t>
      </w:r>
      <w:r w:rsidR="00B6036D"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 xml:space="preserve"> się </w:t>
      </w:r>
      <w:r w:rsidRPr="00A51975">
        <w:rPr>
          <w:rFonts w:ascii="Times New Roman" w:eastAsia="Times New Roman" w:hAnsi="Times New Roman" w:cs="Times New Roman"/>
          <w:b/>
          <w:bCs/>
          <w:color w:val="C00000"/>
          <w:kern w:val="0"/>
          <w:lang w:eastAsia="pl-PL"/>
          <w14:ligatures w14:val="none"/>
        </w:rPr>
        <w:t>19</w:t>
      </w:r>
      <w:r w:rsidR="00B6036D" w:rsidRPr="00A51975">
        <w:rPr>
          <w:rFonts w:ascii="Times New Roman" w:eastAsia="Times New Roman" w:hAnsi="Times New Roman" w:cs="Times New Roman"/>
          <w:b/>
          <w:bCs/>
          <w:color w:val="C00000"/>
          <w:kern w:val="0"/>
          <w:lang w:eastAsia="pl-PL"/>
          <w14:ligatures w14:val="none"/>
        </w:rPr>
        <w:t xml:space="preserve"> listopada 202</w:t>
      </w:r>
      <w:r w:rsidRPr="00A51975">
        <w:rPr>
          <w:rFonts w:ascii="Times New Roman" w:eastAsia="Times New Roman" w:hAnsi="Times New Roman" w:cs="Times New Roman"/>
          <w:b/>
          <w:bCs/>
          <w:color w:val="C00000"/>
          <w:kern w:val="0"/>
          <w:lang w:eastAsia="pl-PL"/>
          <w14:ligatures w14:val="none"/>
        </w:rPr>
        <w:t>6</w:t>
      </w:r>
      <w:r w:rsidR="00B6036D" w:rsidRPr="00A51975">
        <w:rPr>
          <w:rFonts w:ascii="Times New Roman" w:eastAsia="Times New Roman" w:hAnsi="Times New Roman" w:cs="Times New Roman"/>
          <w:b/>
          <w:bCs/>
          <w:color w:val="C00000"/>
          <w:kern w:val="0"/>
          <w:lang w:eastAsia="pl-PL"/>
          <w14:ligatures w14:val="none"/>
        </w:rPr>
        <w:t xml:space="preserve"> r., od godziny 9:00</w:t>
      </w:r>
      <w:r w:rsidR="00B6036D"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>, w siedzibie GBP</w:t>
      </w:r>
      <w:r w:rsidR="00BF1632"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> </w:t>
      </w:r>
      <w:r w:rsidR="00B6036D"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>im.</w:t>
      </w:r>
      <w:r w:rsidR="00BF1632"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> </w:t>
      </w:r>
      <w:r w:rsidR="00B6036D"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>J.</w:t>
      </w:r>
      <w:r w:rsidR="006571B5"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> </w:t>
      </w:r>
      <w:r w:rsidR="00B6036D"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>Czaja w</w:t>
      </w:r>
      <w:r w:rsidR="00FD0819"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> </w:t>
      </w:r>
      <w:r w:rsidR="00B6036D" w:rsidRPr="00A51975">
        <w:rPr>
          <w:rFonts w:ascii="Times New Roman" w:eastAsia="Times New Roman" w:hAnsi="Times New Roman" w:cs="Times New Roman"/>
          <w:color w:val="C00000"/>
          <w:kern w:val="0"/>
          <w:lang w:eastAsia="pl-PL"/>
          <w14:ligatures w14:val="none"/>
        </w:rPr>
        <w:t>Wiśniowej.</w:t>
      </w:r>
    </w:p>
    <w:p w14:paraId="69D01860" w14:textId="15B4E482" w:rsidR="00FB1F6E" w:rsidRDefault="00FB1F6E" w:rsidP="00CC7E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Wstępny plan eliminacji konkursowych:</w:t>
      </w:r>
    </w:p>
    <w:p w14:paraId="34780E13" w14:textId="0FFECDAC" w:rsidR="00FB1F6E" w:rsidRDefault="00FB1F6E" w:rsidP="00CC7EB5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godz.</w:t>
      </w:r>
      <w:r w:rsidR="009D7C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9.00 - </w:t>
      </w:r>
      <w:r w:rsidRPr="00FB1F6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Uczniowie klas 2–4,</w:t>
      </w:r>
    </w:p>
    <w:p w14:paraId="7CC0B7E1" w14:textId="5226DEB7" w:rsidR="00FB1F6E" w:rsidRDefault="00FB1F6E" w:rsidP="00CC7EB5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godz.10.</w:t>
      </w:r>
      <w:r w:rsidR="00FD08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30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</w:t>
      </w:r>
      <w:r w:rsidRPr="00FB1F6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Uczniowie klas 5–6,</w:t>
      </w:r>
    </w:p>
    <w:p w14:paraId="085B2FCC" w14:textId="3FBDE38B" w:rsidR="00FB1F6E" w:rsidRDefault="00FB1F6E" w:rsidP="00CC7EB5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godz.11.</w:t>
      </w:r>
      <w:r w:rsidR="00FD08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30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</w:t>
      </w:r>
      <w:r w:rsidRPr="00FB1F6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Uczniowie klas 7–8,</w:t>
      </w:r>
    </w:p>
    <w:p w14:paraId="1024C914" w14:textId="02F89734" w:rsidR="00FB1F6E" w:rsidRDefault="009D7CAD" w:rsidP="00CC7EB5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7C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godz.1</w:t>
      </w:r>
      <w:r w:rsidR="007665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</w:t>
      </w:r>
      <w:r w:rsidR="00FD08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30</w:t>
      </w:r>
      <w:r w:rsidR="007665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7C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Uczniowie szkół ponadpodstawowych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CC79AC" w:rsidRPr="00CC79A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C79A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drużyny rodzinne oraz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7C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osoby dorosłe</w:t>
      </w:r>
      <w:r w:rsidR="00CC79A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57FBE99" w14:textId="77777777" w:rsidR="00FD0819" w:rsidRDefault="00FD0819" w:rsidP="00FD0819">
      <w:pPr>
        <w:pStyle w:val="Akapitzlist"/>
        <w:spacing w:after="0"/>
        <w:ind w:left="14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F915AFA" w14:textId="5780ADB1" w:rsidR="00CC7EB5" w:rsidRPr="00CC7EB5" w:rsidRDefault="00CC7EB5" w:rsidP="00CC7EB5">
      <w:pPr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CC7EB5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Podane godziny są orientacyjne i mogą ulec przesunięciu w zależności od liczby uczestników oraz</w:t>
      </w:r>
      <w:r w:rsidR="00FD0819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 </w:t>
      </w:r>
      <w:r w:rsidRPr="00CC7EB5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przebiegu przesłuchań konkursowych.</w:t>
      </w:r>
    </w:p>
    <w:p w14:paraId="0DF1AA6E" w14:textId="77777777" w:rsidR="00B6036D" w:rsidRPr="00B6036D" w:rsidRDefault="00B6036D" w:rsidP="00B6036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ramach konkursowej prezentacji uczestnik zobowiązany jest przeczytać głośno wybrany fragment tekstu:</w:t>
      </w:r>
    </w:p>
    <w:p w14:paraId="0B23F8C8" w14:textId="04D526FD" w:rsidR="00B6036D" w:rsidRPr="00205FBF" w:rsidRDefault="00B6036D" w:rsidP="00B6036D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u w:val="single"/>
          <w:lang w:eastAsia="pl-PL"/>
          <w14:ligatures w14:val="none"/>
        </w:rPr>
      </w:pPr>
      <w:r w:rsidRPr="00205FBF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u w:val="single"/>
          <w:lang w:eastAsia="pl-PL"/>
          <w14:ligatures w14:val="none"/>
        </w:rPr>
        <w:t xml:space="preserve">prezentacja powinna trwać </w:t>
      </w:r>
      <w:r w:rsidR="00766545" w:rsidRPr="00205FBF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u w:val="single"/>
          <w:lang w:eastAsia="pl-PL"/>
          <w14:ligatures w14:val="none"/>
        </w:rPr>
        <w:t>nie więcej niż 2</w:t>
      </w:r>
      <w:r w:rsidRPr="00205FBF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u w:val="single"/>
          <w:lang w:eastAsia="pl-PL"/>
          <w14:ligatures w14:val="none"/>
        </w:rPr>
        <w:t xml:space="preserve"> minuty</w:t>
      </w:r>
      <w:r w:rsidR="00766545" w:rsidRPr="00205FBF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u w:val="single"/>
          <w:lang w:eastAsia="pl-PL"/>
          <w14:ligatures w14:val="none"/>
        </w:rPr>
        <w:t>.</w:t>
      </w:r>
    </w:p>
    <w:p w14:paraId="106B3F8A" w14:textId="61A1A368" w:rsidR="00CC7EB5" w:rsidRPr="00CC7EB5" w:rsidRDefault="00B6036D" w:rsidP="00CC7EB5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wyb</w:t>
      </w:r>
      <w:r w:rsidR="00A519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oru</w:t>
      </w: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tekstu należy dokonać samodzielnie, uwzględniając temat konkursu.</w:t>
      </w:r>
    </w:p>
    <w:p w14:paraId="427CC06A" w14:textId="3FCF57E2" w:rsidR="00B6036D" w:rsidRPr="00B6036D" w:rsidRDefault="00B6036D" w:rsidP="002D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7. Nagrania</w:t>
      </w:r>
    </w:p>
    <w:p w14:paraId="5DFBDB19" w14:textId="77777777" w:rsidR="00ED0F4F" w:rsidRDefault="006C0F12" w:rsidP="0076654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0F1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Nagrania powinny być dobrej jakości i nie mogą trwać dłużej niż 2 minuty.</w:t>
      </w:r>
    </w:p>
    <w:p w14:paraId="5C8EF45B" w14:textId="3480C43D" w:rsidR="0056428E" w:rsidRDefault="00B6036D" w:rsidP="0076654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Termin przesyłania nagrań: </w:t>
      </w:r>
      <w:r w:rsidRPr="00B6036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do </w:t>
      </w:r>
      <w:r w:rsidR="0076654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</w:t>
      </w:r>
      <w:r w:rsidRPr="00B6036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.11.</w:t>
      </w:r>
      <w:r w:rsidRPr="00B6036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202</w:t>
      </w:r>
      <w:r w:rsidR="00CC7EB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</w:t>
      </w:r>
      <w:r w:rsidRPr="00B6036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r.</w:t>
      </w: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e-mail:  </w:t>
      </w:r>
      <w:hyperlink r:id="rId9" w:history="1">
        <w:r w:rsidR="00C743C5" w:rsidRPr="00384AC9">
          <w:rPr>
            <w:rStyle w:val="Hipercze"/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>kontakt@gbp-wisniowa.pl</w:t>
        </w:r>
      </w:hyperlink>
    </w:p>
    <w:p w14:paraId="0C0B7CF6" w14:textId="77777777" w:rsidR="00C743C5" w:rsidRPr="00766545" w:rsidRDefault="00C743C5" w:rsidP="00C743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6A40ABF" w14:textId="5D3BCC07" w:rsidR="00B6036D" w:rsidRPr="00B6036D" w:rsidRDefault="00B6036D" w:rsidP="002D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8. Kryteria oceny</w:t>
      </w:r>
    </w:p>
    <w:p w14:paraId="2E3D1109" w14:textId="77777777" w:rsidR="00B6036D" w:rsidRPr="00B6036D" w:rsidRDefault="00B6036D" w:rsidP="00CC7E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Jury oceniać będzie:</w:t>
      </w:r>
    </w:p>
    <w:p w14:paraId="77C36354" w14:textId="77777777" w:rsidR="00B6036D" w:rsidRPr="00B6036D" w:rsidRDefault="00B6036D" w:rsidP="00CC7EB5">
      <w:pPr>
        <w:numPr>
          <w:ilvl w:val="0"/>
          <w:numId w:val="16"/>
        </w:numPr>
        <w:tabs>
          <w:tab w:val="clear" w:pos="720"/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technikę czytania – płynność, lekkość mowy, artykulacja, dykcja, tempo,</w:t>
      </w:r>
    </w:p>
    <w:p w14:paraId="1DC67E49" w14:textId="77777777" w:rsidR="00B6036D" w:rsidRPr="00B6036D" w:rsidRDefault="00B6036D" w:rsidP="00CC7EB5">
      <w:pPr>
        <w:numPr>
          <w:ilvl w:val="0"/>
          <w:numId w:val="16"/>
        </w:num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interpretację – wykorzystanie środków artystycznego wyrazu (pauzowanie, modulacja głosu, akcent wyrazowy i zdaniowy, podział frazy, mimika, gest sceniczny, jego adekwatność),</w:t>
      </w:r>
    </w:p>
    <w:p w14:paraId="64FC54BC" w14:textId="4DD58D05" w:rsidR="00B6036D" w:rsidRPr="00766545" w:rsidRDefault="00B6036D" w:rsidP="00CC7EB5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ogólne wrażenie artystyczne – postawa, kontakt wzrokowy, radzenie sobie z tremą, dobór tekstu do wieku</w:t>
      </w:r>
      <w:r w:rsidR="00CC7EB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tematu Konkursu</w:t>
      </w: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dyscyplina czasowa, ogólne walory estetyczne.</w:t>
      </w:r>
    </w:p>
    <w:p w14:paraId="3F4BA051" w14:textId="0E176D0D" w:rsidR="00B6036D" w:rsidRPr="00B6036D" w:rsidRDefault="00B6036D" w:rsidP="002D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9. Jury i nagrody</w:t>
      </w:r>
    </w:p>
    <w:p w14:paraId="53520C1B" w14:textId="77777777" w:rsidR="00B6036D" w:rsidRPr="00B6036D" w:rsidRDefault="00B6036D" w:rsidP="009D7CA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Jury składać się będzie z zaproszonych przez Organizatora gości.</w:t>
      </w:r>
    </w:p>
    <w:p w14:paraId="0DA748FE" w14:textId="77777777" w:rsidR="00B6036D" w:rsidRPr="00B6036D" w:rsidRDefault="00B6036D" w:rsidP="009D7CA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Jury przyzna nagrody w każdej kategorii i formie udziału (stacjonarnie / nagrania).</w:t>
      </w:r>
    </w:p>
    <w:p w14:paraId="796D2F7E" w14:textId="5E5B943E" w:rsidR="00B6036D" w:rsidRPr="00766545" w:rsidRDefault="00B6036D" w:rsidP="00766545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zastrzega sobie prawo nieprzyznania nagród, jeżeli prezentacje nie spełnią podstawowych kryteriów.</w:t>
      </w:r>
    </w:p>
    <w:p w14:paraId="6CC3E7B6" w14:textId="2F048AD4" w:rsidR="00B6036D" w:rsidRPr="00B6036D" w:rsidRDefault="00B6036D" w:rsidP="002D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6036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10. Postanowienia końcowe</w:t>
      </w:r>
    </w:p>
    <w:p w14:paraId="5AA21009" w14:textId="702A9603" w:rsidR="00E26342" w:rsidRPr="00E26342" w:rsidRDefault="00E26342" w:rsidP="00E26342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2634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Organizator informuje, że podczas trwania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Pr="00E2634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onkursu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będą</w:t>
      </w:r>
      <w:r w:rsidRPr="00E2634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wykonywane zdjęcia oraz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E2634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nagrania audio-wideo dokumentujące jego przebieg.</w:t>
      </w:r>
    </w:p>
    <w:p w14:paraId="49CBBB7D" w14:textId="63EA4AAA" w:rsidR="00E26342" w:rsidRPr="00E26342" w:rsidRDefault="00E26342" w:rsidP="00454675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2634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Udział w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Pr="00E2634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onkursie jest równoznaczny z wyrażeniem zgody na nieodpłatne utrwalenie i</w:t>
      </w:r>
      <w:r w:rsidR="00FD08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E2634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wykorzystanie wizerunku uczestnika na potrzeby promocji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Pr="00E2634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onkursu oraz działań informacyjnych Organizatora, zgodnie z obowiązującymi przepisami prawa.</w:t>
      </w:r>
    </w:p>
    <w:p w14:paraId="6B8E47BC" w14:textId="0447F4E1" w:rsidR="00E26342" w:rsidRDefault="00E26342" w:rsidP="00E26342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2634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Przystąpienie do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Pr="00E2634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onkursu oznacza akceptację niniejszego regulaminu w całości.</w:t>
      </w:r>
    </w:p>
    <w:p w14:paraId="1EBD1DF4" w14:textId="0E989446" w:rsidR="006571B5" w:rsidRPr="00766545" w:rsidRDefault="00E26342" w:rsidP="00766545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2634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zastrzega sobie prawo do odwołania Konkursu bez podawania przyczyn.</w:t>
      </w:r>
    </w:p>
    <w:p w14:paraId="51EB14E2" w14:textId="4F783AB6" w:rsidR="0056428E" w:rsidRPr="0056428E" w:rsidRDefault="0056428E" w:rsidP="002D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5642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11. Ochrona danych osobowych</w:t>
      </w:r>
    </w:p>
    <w:p w14:paraId="7D82BD1E" w14:textId="3D93984A" w:rsidR="004C208A" w:rsidRPr="00A51975" w:rsidRDefault="004C208A" w:rsidP="004C208A">
      <w:pPr>
        <w:pStyle w:val="Akapitzlist"/>
        <w:numPr>
          <w:ilvl w:val="0"/>
          <w:numId w:val="19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13 rozporządzenia Parlamentu Europejskiego i Rady (UE) 2016/679 z dnia 27 kwietnia 2016 r. w sprawie ochrony osób fizycznych w związku z przetwarzaniem danych osobowych i</w:t>
      </w:r>
      <w:r w:rsidR="00FD0819"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="00FD0819"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sprawie swobodnego przepływu takich danych oraz uchylenia dyrektywy 95/46/WE (ogólne rozporządzenie o ochronie danych osobowych zwane dalej RODO) informuje się, iż:</w:t>
      </w:r>
    </w:p>
    <w:p w14:paraId="1B9E2A80" w14:textId="769ED65D" w:rsidR="004C208A" w:rsidRPr="00A51975" w:rsidRDefault="004C208A" w:rsidP="004C208A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1) administratorem Pani/Pana danych osobowych jest Gminna Biblioteka Publiczna im. Janiny Czaja w</w:t>
      </w:r>
      <w:r w:rsidR="00CC7EB5"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Wiśniowej</w:t>
      </w:r>
    </w:p>
    <w:p w14:paraId="1DD13B0E" w14:textId="77777777" w:rsidR="004C208A" w:rsidRPr="00A51975" w:rsidRDefault="004C208A" w:rsidP="004C208A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2) administrator wyznaczył Inspektora Ochrony Danych, z którym można skontaktować się w każdej sprawie dotyczącej przetwarzania Pani/Pana danych osobowych: e-mail: ido.lukasz@gmail.com</w:t>
      </w:r>
    </w:p>
    <w:p w14:paraId="7ED357A8" w14:textId="77777777" w:rsidR="004C208A" w:rsidRPr="00A51975" w:rsidRDefault="004C208A" w:rsidP="004C208A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3) Pani/Pana dane osobowe przetwarzane będą w celu realizacji Konkursu na podstawie art. 6 ust. 1 lit. a RODO oraz ustawy z dnia 4 lutego 1994 r. o prawie autorskim i prawach pokrewnych. (Dz.U.2018.1191).</w:t>
      </w:r>
    </w:p>
    <w:p w14:paraId="0CD6C47E" w14:textId="77777777" w:rsidR="004C208A" w:rsidRPr="00A51975" w:rsidRDefault="004C208A" w:rsidP="004C208A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4) odbiorcami Pana/Pani danych osobowych będą wyłącznie podmioty uprawnione do uzyskania danych osobowych na podstawie przepisów prawa Pani/Pana.</w:t>
      </w:r>
    </w:p>
    <w:p w14:paraId="2E0908C6" w14:textId="77777777" w:rsidR="00CC7EB5" w:rsidRPr="00A51975" w:rsidRDefault="004C208A" w:rsidP="00CC7EB5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5) Pana/Pani dane osobowe przechowywane będą przez okres zgodny z odnośnymi przepisami prawa lub do momentu cofnięcia zgody</w:t>
      </w:r>
    </w:p>
    <w:p w14:paraId="03524153" w14:textId="78960349" w:rsidR="004C208A" w:rsidRPr="00A51975" w:rsidRDefault="004C208A" w:rsidP="00CC7EB5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6) posiada Pani/Pan prawo do: żądania od administratora dostępu do danych osobowych, prawo do ich sprostowania, usunięcia lub ograniczenia przetwarzania, prawo do wniesienia sprzeciwu wobec przetwarzania, prawo do przenoszenia danych, prawo do cofnięcia zgody w dowolnym momencie</w:t>
      </w:r>
    </w:p>
    <w:p w14:paraId="05A0C487" w14:textId="77777777" w:rsidR="004C208A" w:rsidRPr="00A51975" w:rsidRDefault="004C208A" w:rsidP="004C208A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7) ma Pan/Pani prawo wniesienia skargi do Prezesa Urzędu Ochrony Danych Osobowych, gdy uzna Pani/Pan, iż przetwarzanie danych osobowych dotyczących Pani/Pana narusza przepisy RODO.</w:t>
      </w:r>
    </w:p>
    <w:p w14:paraId="03A02B71" w14:textId="77777777" w:rsidR="004C208A" w:rsidRPr="00A51975" w:rsidRDefault="004C208A" w:rsidP="004C208A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8) podanie danych osobowych jest dobrowolne, jednakże odmowa podania danych będzie skutkować odmową uczestnictwa w konkursie.</w:t>
      </w:r>
    </w:p>
    <w:p w14:paraId="32AF4198" w14:textId="77777777" w:rsidR="004C208A" w:rsidRPr="00A51975" w:rsidRDefault="004C208A" w:rsidP="004C208A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9) Pana/Pani dane nie będą poddane zautomatyzowanym podejmowaniu decyzji (profilowaniu) </w:t>
      </w:r>
    </w:p>
    <w:p w14:paraId="5BE5EA15" w14:textId="4D961C82" w:rsidR="00B005B1" w:rsidRPr="00A51975" w:rsidRDefault="004C208A" w:rsidP="00C743C5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1975">
        <w:rPr>
          <w:rFonts w:ascii="Times New Roman" w:eastAsia="Times New Roman" w:hAnsi="Times New Roman" w:cs="Times New Roman"/>
          <w:sz w:val="20"/>
          <w:szCs w:val="20"/>
          <w:lang w:eastAsia="pl-PL"/>
        </w:rPr>
        <w:t>10) Pani/Pana dane nie będą przekazane odbiorcy w państwie trzecim lub organizacji międzynarodowej</w:t>
      </w:r>
    </w:p>
    <w:sectPr w:rsidR="00B005B1" w:rsidRPr="00A51975" w:rsidSect="00FD0819">
      <w:footerReference w:type="default" r:id="rId10"/>
      <w:pgSz w:w="11906" w:h="16838"/>
      <w:pgMar w:top="426" w:right="849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20882" w14:textId="77777777" w:rsidR="007E09AA" w:rsidRDefault="007E09AA" w:rsidP="002D7D11">
      <w:pPr>
        <w:spacing w:after="0" w:line="240" w:lineRule="auto"/>
      </w:pPr>
      <w:r>
        <w:separator/>
      </w:r>
    </w:p>
  </w:endnote>
  <w:endnote w:type="continuationSeparator" w:id="0">
    <w:p w14:paraId="0A4B32D2" w14:textId="77777777" w:rsidR="007E09AA" w:rsidRDefault="007E09AA" w:rsidP="002D7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3566189"/>
      <w:docPartObj>
        <w:docPartGallery w:val="Page Numbers (Bottom of Page)"/>
        <w:docPartUnique/>
      </w:docPartObj>
    </w:sdtPr>
    <w:sdtContent>
      <w:p w14:paraId="00511E9E" w14:textId="7CFA64AB" w:rsidR="002D7D11" w:rsidRDefault="002D7D1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31F643" w14:textId="77777777" w:rsidR="002D7D11" w:rsidRDefault="002D7D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60114" w14:textId="77777777" w:rsidR="007E09AA" w:rsidRDefault="007E09AA" w:rsidP="002D7D11">
      <w:pPr>
        <w:spacing w:after="0" w:line="240" w:lineRule="auto"/>
      </w:pPr>
      <w:r>
        <w:separator/>
      </w:r>
    </w:p>
  </w:footnote>
  <w:footnote w:type="continuationSeparator" w:id="0">
    <w:p w14:paraId="252B8D21" w14:textId="77777777" w:rsidR="007E09AA" w:rsidRDefault="007E09AA" w:rsidP="002D7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A18AC"/>
    <w:multiLevelType w:val="multilevel"/>
    <w:tmpl w:val="46F49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06755"/>
    <w:multiLevelType w:val="multilevel"/>
    <w:tmpl w:val="DBEEC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CB70A7"/>
    <w:multiLevelType w:val="hybridMultilevel"/>
    <w:tmpl w:val="FCC60440"/>
    <w:lvl w:ilvl="0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05067EE"/>
    <w:multiLevelType w:val="multilevel"/>
    <w:tmpl w:val="BE74F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61DBB"/>
    <w:multiLevelType w:val="hybridMultilevel"/>
    <w:tmpl w:val="9EA4A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D22440"/>
    <w:multiLevelType w:val="multilevel"/>
    <w:tmpl w:val="49E8A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D33A68"/>
    <w:multiLevelType w:val="multilevel"/>
    <w:tmpl w:val="02245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E0173A"/>
    <w:multiLevelType w:val="hybridMultilevel"/>
    <w:tmpl w:val="5F665C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246C79"/>
    <w:multiLevelType w:val="multilevel"/>
    <w:tmpl w:val="794CD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0E45BC"/>
    <w:multiLevelType w:val="multilevel"/>
    <w:tmpl w:val="E5E08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380E6A"/>
    <w:multiLevelType w:val="hybridMultilevel"/>
    <w:tmpl w:val="A4F61C5A"/>
    <w:lvl w:ilvl="0" w:tplc="F064C0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51FB9"/>
    <w:multiLevelType w:val="multilevel"/>
    <w:tmpl w:val="79D6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BD44D7"/>
    <w:multiLevelType w:val="multilevel"/>
    <w:tmpl w:val="C68A4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DF5028"/>
    <w:multiLevelType w:val="multilevel"/>
    <w:tmpl w:val="90C4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8137C0"/>
    <w:multiLevelType w:val="hybridMultilevel"/>
    <w:tmpl w:val="07FA52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C00BF2"/>
    <w:multiLevelType w:val="multilevel"/>
    <w:tmpl w:val="A8DC8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543B0D"/>
    <w:multiLevelType w:val="multilevel"/>
    <w:tmpl w:val="60AC2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CB3864"/>
    <w:multiLevelType w:val="multilevel"/>
    <w:tmpl w:val="281E8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23031E"/>
    <w:multiLevelType w:val="multilevel"/>
    <w:tmpl w:val="66B0D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AE6033"/>
    <w:multiLevelType w:val="multilevel"/>
    <w:tmpl w:val="8CF63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B66400"/>
    <w:multiLevelType w:val="hybridMultilevel"/>
    <w:tmpl w:val="250458B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29216890">
    <w:abstractNumId w:val="8"/>
  </w:num>
  <w:num w:numId="2" w16cid:durableId="1158422690">
    <w:abstractNumId w:val="18"/>
  </w:num>
  <w:num w:numId="3" w16cid:durableId="2078630309">
    <w:abstractNumId w:val="12"/>
  </w:num>
  <w:num w:numId="4" w16cid:durableId="2097359616">
    <w:abstractNumId w:val="9"/>
  </w:num>
  <w:num w:numId="5" w16cid:durableId="769472167">
    <w:abstractNumId w:val="11"/>
  </w:num>
  <w:num w:numId="6" w16cid:durableId="1553737001">
    <w:abstractNumId w:val="16"/>
  </w:num>
  <w:num w:numId="7" w16cid:durableId="301689985">
    <w:abstractNumId w:val="6"/>
  </w:num>
  <w:num w:numId="8" w16cid:durableId="1511480605">
    <w:abstractNumId w:val="6"/>
    <w:lvlOverride w:ilvl="0">
      <w:lvl w:ilvl="0">
        <w:start w:val="1"/>
        <w:numFmt w:val="lowerLetter"/>
        <w:lvlText w:val="%1."/>
        <w:lvlJc w:val="left"/>
        <w:pPr>
          <w:ind w:left="288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360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432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504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576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648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720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792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8640" w:hanging="180"/>
        </w:pPr>
      </w:lvl>
    </w:lvlOverride>
  </w:num>
  <w:num w:numId="9" w16cid:durableId="637537151">
    <w:abstractNumId w:val="1"/>
  </w:num>
  <w:num w:numId="10" w16cid:durableId="780102271">
    <w:abstractNumId w:val="3"/>
  </w:num>
  <w:num w:numId="11" w16cid:durableId="1256355970">
    <w:abstractNumId w:val="13"/>
  </w:num>
  <w:num w:numId="12" w16cid:durableId="1766340179">
    <w:abstractNumId w:val="15"/>
  </w:num>
  <w:num w:numId="13" w16cid:durableId="2024817510">
    <w:abstractNumId w:val="5"/>
  </w:num>
  <w:num w:numId="14" w16cid:durableId="125240728">
    <w:abstractNumId w:val="7"/>
  </w:num>
  <w:num w:numId="15" w16cid:durableId="586422107">
    <w:abstractNumId w:val="4"/>
  </w:num>
  <w:num w:numId="16" w16cid:durableId="1683244286">
    <w:abstractNumId w:val="19"/>
  </w:num>
  <w:num w:numId="17" w16cid:durableId="1432775159">
    <w:abstractNumId w:val="0"/>
  </w:num>
  <w:num w:numId="18" w16cid:durableId="1584022282">
    <w:abstractNumId w:val="17"/>
  </w:num>
  <w:num w:numId="19" w16cid:durableId="839587963">
    <w:abstractNumId w:val="10"/>
  </w:num>
  <w:num w:numId="20" w16cid:durableId="189417020">
    <w:abstractNumId w:val="2"/>
  </w:num>
  <w:num w:numId="21" w16cid:durableId="1868054534">
    <w:abstractNumId w:val="20"/>
  </w:num>
  <w:num w:numId="22" w16cid:durableId="4796606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5B1"/>
    <w:rsid w:val="000767FA"/>
    <w:rsid w:val="00096EDC"/>
    <w:rsid w:val="00102A4F"/>
    <w:rsid w:val="00135FBB"/>
    <w:rsid w:val="00140BD2"/>
    <w:rsid w:val="00165D11"/>
    <w:rsid w:val="001708E5"/>
    <w:rsid w:val="00180A9C"/>
    <w:rsid w:val="00205FBF"/>
    <w:rsid w:val="00210116"/>
    <w:rsid w:val="00210E5A"/>
    <w:rsid w:val="00271934"/>
    <w:rsid w:val="002A4EAB"/>
    <w:rsid w:val="002D7D11"/>
    <w:rsid w:val="00454675"/>
    <w:rsid w:val="004C208A"/>
    <w:rsid w:val="004E13DD"/>
    <w:rsid w:val="004F6931"/>
    <w:rsid w:val="00525EC6"/>
    <w:rsid w:val="0056428E"/>
    <w:rsid w:val="005B7891"/>
    <w:rsid w:val="006571B5"/>
    <w:rsid w:val="006C0F12"/>
    <w:rsid w:val="00747B91"/>
    <w:rsid w:val="00766545"/>
    <w:rsid w:val="007A2215"/>
    <w:rsid w:val="007D7DBF"/>
    <w:rsid w:val="007E09AA"/>
    <w:rsid w:val="008F1B10"/>
    <w:rsid w:val="0094207F"/>
    <w:rsid w:val="009C1ECF"/>
    <w:rsid w:val="009D7CAD"/>
    <w:rsid w:val="00A157F9"/>
    <w:rsid w:val="00A27C1F"/>
    <w:rsid w:val="00A32FDB"/>
    <w:rsid w:val="00A51975"/>
    <w:rsid w:val="00A65FB8"/>
    <w:rsid w:val="00AA57A0"/>
    <w:rsid w:val="00AD50A1"/>
    <w:rsid w:val="00B005B1"/>
    <w:rsid w:val="00B31FC8"/>
    <w:rsid w:val="00B6036D"/>
    <w:rsid w:val="00B71FCA"/>
    <w:rsid w:val="00B95B30"/>
    <w:rsid w:val="00BA5BDF"/>
    <w:rsid w:val="00BF1632"/>
    <w:rsid w:val="00C10451"/>
    <w:rsid w:val="00C743C5"/>
    <w:rsid w:val="00CC5D9E"/>
    <w:rsid w:val="00CC79AC"/>
    <w:rsid w:val="00CC7EB5"/>
    <w:rsid w:val="00CF6D01"/>
    <w:rsid w:val="00D176BC"/>
    <w:rsid w:val="00D82934"/>
    <w:rsid w:val="00DA5AF1"/>
    <w:rsid w:val="00E26342"/>
    <w:rsid w:val="00E2720E"/>
    <w:rsid w:val="00E94135"/>
    <w:rsid w:val="00ED0F4F"/>
    <w:rsid w:val="00F43E34"/>
    <w:rsid w:val="00FB1F6E"/>
    <w:rsid w:val="00FC3F50"/>
    <w:rsid w:val="00FD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1C62C"/>
  <w15:chartTrackingRefBased/>
  <w15:docId w15:val="{B25B1C55-0B24-4D70-8D97-28AB7F2B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0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0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05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0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05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0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0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0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0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05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005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05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05B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05B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05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05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05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05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0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0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0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0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0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05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05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05B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05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05B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05B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005B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05B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64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D7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7D11"/>
  </w:style>
  <w:style w:type="paragraph" w:styleId="Stopka">
    <w:name w:val="footer"/>
    <w:basedOn w:val="Normalny"/>
    <w:link w:val="StopkaZnak"/>
    <w:uiPriority w:val="99"/>
    <w:unhideWhenUsed/>
    <w:rsid w:val="002D7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D11"/>
  </w:style>
  <w:style w:type="character" w:styleId="Pogrubienie">
    <w:name w:val="Strong"/>
    <w:basedOn w:val="Domylnaczcionkaakapitu"/>
    <w:uiPriority w:val="22"/>
    <w:qFormat/>
    <w:rsid w:val="00FC3F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gbp-wisniow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bp-wisniow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ontakt@gbp-wisnio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1119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BibliotekaAiO</dc:creator>
  <cp:keywords/>
  <dc:description/>
  <cp:lastModifiedBy>BibliotekaAiO</cp:lastModifiedBy>
  <cp:revision>17</cp:revision>
  <dcterms:created xsi:type="dcterms:W3CDTF">2026-08-29T08:22:00Z</dcterms:created>
  <dcterms:modified xsi:type="dcterms:W3CDTF">2026-10-06T11:11:00Z</dcterms:modified>
</cp:coreProperties>
</file>